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Saline Lake Game and Fish Preserve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2F0787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4539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October 10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2019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Winn Parish Courthouse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Upstairs Police Jury Meeting Room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J. Atherton, B. Butler,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T. Brewton,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W. Smith</w:t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B. Carter.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</w:t>
      </w:r>
      <w:r w:rsidR="00A106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none</w:t>
      </w:r>
      <w:r w:rsidR="00F4389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F4389F" w:rsidRDefault="00F4389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6:</w:t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pm                  by:  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B858C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Pledge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2F0787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 id="_x0000_i1026" type="#_x0000_t75" style="width:431.7pt;height:7.55pt" o:hrpct="0" o:hralign="center" o:hr="t">
            <v:imagedata r:id="rId7" o:title="BD21321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Agenda/Minutes:      </w:t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Adopt/Amend Agenda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902D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</w:t>
      </w:r>
      <w:r w:rsidR="008027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Butler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econd: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Vote: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Un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animous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last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Second: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Vote: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Business:</w:t>
      </w:r>
    </w:p>
    <w:p w:rsidR="00FB17B1" w:rsidRDefault="00FB17B1" w:rsidP="00FB17B1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E6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:rsidR="00C34DF0" w:rsidRDefault="00C34DF0" w:rsidP="00E64A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updates.</w:t>
      </w:r>
    </w:p>
    <w:p w:rsidR="00C5448C" w:rsidRDefault="00B858C8" w:rsidP="0046148F">
      <w:pPr>
        <w:numPr>
          <w:ilvl w:val="0"/>
          <w:numId w:val="1"/>
        </w:numPr>
        <w:spacing w:after="0" w:line="240" w:lineRule="auto"/>
        <w:ind w:left="175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Discussion of open Commissioner Positions: 1 Winn Parish, 1 Natchitoches Parish.  </w:t>
      </w:r>
      <w:r w:rsidR="00C34DF0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C5448C" w:rsidRDefault="00A1061A" w:rsidP="0046148F">
      <w:pPr>
        <w:numPr>
          <w:ilvl w:val="0"/>
          <w:numId w:val="1"/>
        </w:numPr>
        <w:spacing w:after="0" w:line="240" w:lineRule="auto"/>
        <w:ind w:left="1755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Officers </w:t>
      </w:r>
      <w:r w:rsidR="00B858C8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ed</w:t>
      </w:r>
      <w:r w:rsidR="00B858C8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for 2020: </w:t>
      </w:r>
    </w:p>
    <w:p w:rsidR="003C7061" w:rsidRDefault="00C5448C" w:rsidP="00C544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</w:t>
      </w:r>
      <w:r w:rsid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President: J. Atherton </w:t>
      </w:r>
      <w:r w:rsid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</w:t>
      </w:r>
    </w:p>
    <w:p w:rsidR="003C7061" w:rsidRDefault="003C7061" w:rsidP="00C544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</w:t>
      </w:r>
      <w:r w:rsid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Vice</w:t>
      </w:r>
      <w:r w:rsid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President</w:t>
      </w:r>
      <w:r w:rsidR="00C94A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: W. Smith     </w:t>
      </w:r>
      <w:r w:rsidR="00802752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C5448C" w:rsidRDefault="003C7061" w:rsidP="00C544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</w:t>
      </w:r>
      <w:r w:rsidR="00C94A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Secretary/Treasurer: B. Butler</w:t>
      </w:r>
      <w:r w:rsidR="00802752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3C7061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 to stay the same. </w:t>
      </w:r>
    </w:p>
    <w:p w:rsidR="003C7061" w:rsidRPr="00C34DF0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 xml:space="preserve">Motion: T. Brewton   Second: B. Carter   Vote: Unanimous </w:t>
      </w:r>
    </w:p>
    <w:p w:rsidR="003C7061" w:rsidRDefault="003C7061" w:rsidP="00C5448C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C5448C" w:rsidP="003C70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Discussion of Commissioner’s Responsibilities for 2020: </w:t>
      </w:r>
      <w:r w:rsidR="00802752" w:rsidRPr="00C34D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3C7061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Blinds- W. Smith</w:t>
      </w:r>
    </w:p>
    <w:p w:rsidR="003C7061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Long Range Tree Cutting – J. Atherton</w:t>
      </w:r>
    </w:p>
    <w:p w:rsidR="003C7061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Short Term Spraying / Drawdowns – B. Carter</w:t>
      </w:r>
    </w:p>
    <w:p w:rsidR="003C7061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 to stay the same. </w:t>
      </w:r>
    </w:p>
    <w:p w:rsidR="00795C73" w:rsidRDefault="003C7061" w:rsidP="003C7061">
      <w:pPr>
        <w:pStyle w:val="ListParagraph"/>
        <w:ind w:left="177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Motion: T. Brewton   Second: B. Butler   Vote: Unanimous </w:t>
      </w:r>
      <w:bookmarkStart w:id="0" w:name="_Hlk11354226"/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 w:rsidR="00795C7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bookmarkEnd w:id="0"/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3C7061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</w:t>
      </w:r>
      <w:r w:rsidR="0050453F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Introduction of Guests: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Elected Officials: </w:t>
      </w:r>
      <w:r w:rsid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none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LA. Department of Wildlife and Fisheries: </w:t>
      </w:r>
      <w:r w:rsidR="005D36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V. Dowden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</w:p>
    <w:p w:rsidR="0050453F" w:rsidRDefault="0050453F" w:rsidP="0050453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3C7061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     Financial Report (current)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$8,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29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</w:t>
      </w:r>
      <w:r w:rsidR="002A3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83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$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2,200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.00 </w:t>
      </w:r>
    </w:p>
    <w:p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453F" w:rsidRPr="003C7061" w:rsidRDefault="003C7061" w:rsidP="003C70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</w:t>
      </w:r>
      <w:r w:rsidR="00A9792F"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50453F"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permits will be available August 1, 20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through October 31, 20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F77F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Any permits not paid for in this time frame will become available on first come, first serve basis. 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Permits will be $25.00. </w:t>
      </w:r>
    </w:p>
    <w:p w:rsidR="00A1061A" w:rsidRDefault="00A1061A" w:rsidP="00A1061A">
      <w:pPr>
        <w:pStyle w:val="paragraph"/>
        <w:numPr>
          <w:ilvl w:val="1"/>
          <w:numId w:val="5"/>
        </w:numPr>
        <w:jc w:val="both"/>
        <w:textAlignment w:val="baseline"/>
      </w:pPr>
      <w:r>
        <w:rPr>
          <w:rStyle w:val="normaltextrun1"/>
          <w:b/>
          <w:bCs/>
          <w:i/>
          <w:iCs/>
        </w:rPr>
        <w:t>Draft of new duck blind regulations called “Commission Lake Regulations” presented 10/10/19 for Commission review.  Discussion / approval of draft for 2020.</w:t>
      </w:r>
      <w:r>
        <w:rPr>
          <w:rStyle w:val="eop"/>
        </w:rPr>
        <w:t> </w:t>
      </w:r>
    </w:p>
    <w:p w:rsidR="00A1061A" w:rsidRPr="00A1061A" w:rsidRDefault="00A1061A" w:rsidP="00A1061A">
      <w:p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C01" w:rsidRPr="003C7061" w:rsidRDefault="0050453F" w:rsidP="003C706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LADOTD Chee </w:t>
      </w:r>
      <w:proofErr w:type="spellStart"/>
      <w:r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Chee</w:t>
      </w:r>
      <w:proofErr w:type="spellEnd"/>
      <w:r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Dam Inspection</w:t>
      </w:r>
    </w:p>
    <w:p w:rsidR="0050453F" w:rsidRDefault="00504C01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Inspection performed 4/11/19- Report to be sent. 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Bridge maintenance crew to schedule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</w:t>
      </w:r>
      <w:r w:rsidR="00A979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epair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on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spalling around handrail posts</w:t>
      </w:r>
      <w:r w:rsidR="007B38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Replaced some caps on post already. Will continue to replace caps as needed.  </w:t>
      </w:r>
    </w:p>
    <w:p w:rsidR="0050453F" w:rsidRDefault="0050453F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:rsidR="0050453F" w:rsidRDefault="00C5448C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Install valve stem 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covers and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r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eplace underdrain caps that are broken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0453F" w:rsidRDefault="0050453F" w:rsidP="003C706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waiting on State’s Brontosaurus machine to clear brush 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before end of year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Willing machine is available. </w:t>
      </w:r>
    </w:p>
    <w:p w:rsidR="0050453F" w:rsidRDefault="0050453F" w:rsidP="0050453F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3C7061" w:rsidRDefault="003C7061" w:rsidP="003C706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="0050453F" w:rsidRP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Rules and Regulations</w:t>
      </w:r>
    </w:p>
    <w:p w:rsidR="0050453F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J. Atherton meeting with other Lake Commissions to get consensus and draft a standardized set of rules for various lakes that can be enforced from lake to lake.</w:t>
      </w:r>
    </w:p>
    <w:p w:rsidR="00AA182E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Rules and regulations are still in the process of getting passed.</w:t>
      </w:r>
    </w:p>
    <w:p w:rsidR="007B3896" w:rsidRDefault="00AA182E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Working with the State on new rules.</w:t>
      </w:r>
    </w:p>
    <w:p w:rsidR="007A13E5" w:rsidRPr="007A13E5" w:rsidRDefault="007A13E5" w:rsidP="007A13E5">
      <w:pPr>
        <w:pStyle w:val="paragraph"/>
        <w:numPr>
          <w:ilvl w:val="1"/>
          <w:numId w:val="33"/>
        </w:numPr>
        <w:ind w:left="3420" w:firstLine="0"/>
        <w:jc w:val="both"/>
        <w:textAlignment w:val="baseline"/>
      </w:pPr>
      <w:r w:rsidRPr="007A13E5">
        <w:rPr>
          <w:b/>
          <w:bCs/>
          <w:i/>
          <w:iCs/>
          <w:color w:val="000000"/>
        </w:rPr>
        <w:lastRenderedPageBreak/>
        <w:t>Lake Rules &amp; Regulations- V. Dowden will be meeting with every inland district about the new rules and regulations presented.</w:t>
      </w:r>
      <w:r w:rsidRPr="007A13E5">
        <w:t> </w:t>
      </w:r>
    </w:p>
    <w:p w:rsidR="0050453F" w:rsidRPr="007A13E5" w:rsidRDefault="00AA182E" w:rsidP="007A13E5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A13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7A13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066DC9" w:rsidRDefault="003C7061" w:rsidP="00066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11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LA. Department of Wildlife and Fisheries </w:t>
      </w:r>
      <w:r w:rsidR="003D68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Status</w:t>
      </w:r>
      <w:r w:rsidR="00504C01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="00504C01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Villis</w:t>
      </w:r>
      <w:proofErr w:type="spellEnd"/>
      <w:r w:rsidR="00504C01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Dowden  </w:t>
      </w:r>
    </w:p>
    <w:p w:rsidR="007B3896" w:rsidRPr="00556547" w:rsidRDefault="003D68B3" w:rsidP="002D7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Channel Marking- Re marking of the channel will start when the lake is at pool stage. </w:t>
      </w:r>
      <w:r w:rsidR="007B3896" w:rsidRPr="0055654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41846" w:rsidRDefault="003804B4" w:rsidP="008851E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50453F" w:rsidRPr="00066DC9" w:rsidRDefault="00066DC9" w:rsidP="00066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8851E6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Short Term Spraying </w:t>
      </w:r>
    </w:p>
    <w:p w:rsidR="00DB329A" w:rsidRDefault="00F15860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WLF &amp; </w:t>
      </w:r>
      <w:r w:rsidR="00372C49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Contract spray boats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 start t</w:t>
      </w:r>
      <w:r w:rsidR="00DB329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reatment 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of </w:t>
      </w:r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proofErr w:type="spellStart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hyacinth and Cuban bulrush)</w:t>
      </w:r>
      <w:r w:rsidR="00372C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when the lake gets to pool stage and weather permits. </w:t>
      </w:r>
    </w:p>
    <w:p w:rsidR="00063451" w:rsidRPr="000149F5" w:rsidRDefault="00063451" w:rsidP="00063451">
      <w:pPr>
        <w:pStyle w:val="ListParagraph"/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BA4910" w:rsidRPr="00344C0C" w:rsidRDefault="00344C0C" w:rsidP="0034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="00BA4910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Boom installation Mulligan Inn boat Ramp</w:t>
      </w:r>
    </w:p>
    <w:p w:rsidR="001E7A33" w:rsidRDefault="00782C01" w:rsidP="001E7A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 b</w:t>
      </w:r>
      <w:r w:rsidR="001E7A3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oom was placed from the east bank to the west bank </w:t>
      </w:r>
      <w:r w:rsidR="00BE7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at the pipeline by Mulligan Inn. </w:t>
      </w:r>
    </w:p>
    <w:p w:rsidR="00084F1F" w:rsidRDefault="00F2413C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There are currently 3 entries and exits. These entries and exits will li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kely be decreased to 2 or 1 to minimize </w:t>
      </w:r>
      <w:proofErr w:type="spellStart"/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salvinia</w:t>
      </w:r>
      <w:proofErr w:type="spellEnd"/>
      <w:r w:rsidR="00CA5C89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in the open areas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063451" w:rsidRPr="00084F1F" w:rsidRDefault="00063451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Boom is still in place and will be monitored as the lake water level is   lowered.    </w:t>
      </w:r>
    </w:p>
    <w:p w:rsidR="002D52B0" w:rsidRPr="00084F1F" w:rsidRDefault="004A4C68" w:rsidP="000979A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D6B5C" w:rsidRPr="00344C0C" w:rsidRDefault="00344C0C" w:rsidP="0034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 w:rsidR="00DD6B5C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Drawdown</w:t>
      </w:r>
      <w:r w:rsidR="000618C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CA483F" w:rsidRDefault="00F15860" w:rsidP="00A91D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Gates opened 6/3/19 and closed 10/01/19 at 95.5MSL. Moved logs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off of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dam face on 9/26/19. </w:t>
      </w:r>
      <w:r w:rsid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50453F" w:rsidRPr="00066DC9" w:rsidRDefault="00066DC9" w:rsidP="00066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3C706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5</w:t>
      </w:r>
      <w:r w:rsidR="00344C0C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066D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Tree Removal   </w:t>
      </w:r>
    </w:p>
    <w:p w:rsidR="00CA483F" w:rsidRPr="00CA483F" w:rsidRDefault="00CA483F" w:rsidP="00CA483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a. </w:t>
      </w:r>
      <w:r w:rsidR="00E525E4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</w:t>
      </w:r>
      <w:r w:rsidR="0050453F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Atherton continues to </w:t>
      </w:r>
      <w:r w:rsidR="00A457BA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 with the state and land owners about</w:t>
      </w:r>
      <w:r w:rsidR="00E525E4"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tree removal. </w:t>
      </w:r>
    </w:p>
    <w:p w:rsidR="00CA483F" w:rsidRPr="00CA483F" w:rsidRDefault="00CA483F" w:rsidP="00CA483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Pr="00CA4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Corp of engineer letter of permission (LOP) permit#MVK-2019-139 received 5/29/19.</w:t>
      </w:r>
    </w:p>
    <w:p w:rsidR="00BF1D64" w:rsidRDefault="00BF1D6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Second permit request made to crop of engineer for letter of permission (LOP) permit #MVK-2019-139</w:t>
      </w:r>
      <w:r w:rsidR="00F158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for additional acres. Permit in comment phase. </w:t>
      </w:r>
    </w:p>
    <w:p w:rsidR="0050453F" w:rsidRPr="00E525E4" w:rsidRDefault="006E78AA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Contractor reviewed 10acre test plot with WLF to determine feasibility and cost. Waiting on estimate. </w:t>
      </w:r>
      <w:r w:rsidR="00B50ED6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344C0C" w:rsidRDefault="00344C0C" w:rsidP="00344C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="003C70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Public/Commission Comments or </w:t>
      </w:r>
      <w:r w:rsidR="00BF1D64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Questions:</w:t>
      </w:r>
      <w:r w:rsidR="0050453F" w:rsidRPr="00344C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none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Adjourn:  </w:t>
      </w:r>
      <w:r w:rsidR="000634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7:</w:t>
      </w:r>
      <w:r w:rsidR="006E78A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pm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W. Smith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Second: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B. </w:t>
      </w:r>
      <w:r w:rsidR="00CE1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Butler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Vote: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50453F" w:rsidRDefault="0050453F" w:rsidP="00BA6B6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2F07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</w:t>
      </w:r>
      <w:bookmarkStart w:id="1" w:name="_GoBack"/>
      <w:bookmarkEnd w:id="1"/>
      <w:r w:rsidR="00BA6B6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A7164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Bill Butler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:rsidR="00215E84" w:rsidRDefault="002F0787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7D"/>
    <w:multiLevelType w:val="hybridMultilevel"/>
    <w:tmpl w:val="CB84357A"/>
    <w:lvl w:ilvl="0" w:tplc="04090019">
      <w:start w:val="1"/>
      <w:numFmt w:val="lowerLetter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5DF5D46"/>
    <w:multiLevelType w:val="hybridMultilevel"/>
    <w:tmpl w:val="346A0E1C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07FD2BBC"/>
    <w:multiLevelType w:val="hybridMultilevel"/>
    <w:tmpl w:val="08BEDEE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8B77DFA"/>
    <w:multiLevelType w:val="hybridMultilevel"/>
    <w:tmpl w:val="55DA13B2"/>
    <w:lvl w:ilvl="0" w:tplc="3FD4337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FD0938"/>
    <w:multiLevelType w:val="hybridMultilevel"/>
    <w:tmpl w:val="0B12F10A"/>
    <w:lvl w:ilvl="0" w:tplc="91D8B3C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A120C4D"/>
    <w:multiLevelType w:val="hybridMultilevel"/>
    <w:tmpl w:val="3FCE17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35149E5"/>
    <w:multiLevelType w:val="hybridMultilevel"/>
    <w:tmpl w:val="17346D1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1E5275FB"/>
    <w:multiLevelType w:val="hybridMultilevel"/>
    <w:tmpl w:val="B01CAB62"/>
    <w:lvl w:ilvl="0" w:tplc="BCE883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216"/>
    <w:multiLevelType w:val="hybridMultilevel"/>
    <w:tmpl w:val="D10EA3E8"/>
    <w:lvl w:ilvl="0" w:tplc="8CBEC42E">
      <w:start w:val="8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7D89"/>
    <w:multiLevelType w:val="hybridMultilevel"/>
    <w:tmpl w:val="6D76A1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1FC57F80"/>
    <w:multiLevelType w:val="hybridMultilevel"/>
    <w:tmpl w:val="12E065C4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45A18"/>
    <w:multiLevelType w:val="hybridMultilevel"/>
    <w:tmpl w:val="33A21EDE"/>
    <w:lvl w:ilvl="0" w:tplc="841EF9D0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DC5"/>
    <w:multiLevelType w:val="hybridMultilevel"/>
    <w:tmpl w:val="33C47684"/>
    <w:lvl w:ilvl="0" w:tplc="4072A180">
      <w:start w:val="1"/>
      <w:numFmt w:val="decimal"/>
      <w:lvlText w:val="%1."/>
      <w:lvlJc w:val="left"/>
      <w:pPr>
        <w:ind w:left="177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292750C"/>
    <w:multiLevelType w:val="hybridMultilevel"/>
    <w:tmpl w:val="14C2DC74"/>
    <w:lvl w:ilvl="0" w:tplc="AC3631A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A712F"/>
    <w:multiLevelType w:val="hybridMultilevel"/>
    <w:tmpl w:val="C97633CC"/>
    <w:lvl w:ilvl="0" w:tplc="CB6EF09C">
      <w:start w:val="3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C9F"/>
    <w:multiLevelType w:val="multilevel"/>
    <w:tmpl w:val="AEB86B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05D97"/>
    <w:multiLevelType w:val="hybridMultilevel"/>
    <w:tmpl w:val="6EDC61EC"/>
    <w:lvl w:ilvl="0" w:tplc="D528F388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3D64CAA"/>
    <w:multiLevelType w:val="hybridMultilevel"/>
    <w:tmpl w:val="5A5CF392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A4115"/>
    <w:multiLevelType w:val="hybridMultilevel"/>
    <w:tmpl w:val="1D325A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9890882"/>
    <w:multiLevelType w:val="hybridMultilevel"/>
    <w:tmpl w:val="34029C40"/>
    <w:lvl w:ilvl="0" w:tplc="F230B9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00E02"/>
    <w:multiLevelType w:val="hybridMultilevel"/>
    <w:tmpl w:val="54E8B1C2"/>
    <w:lvl w:ilvl="0" w:tplc="AC3631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D4571"/>
    <w:multiLevelType w:val="hybridMultilevel"/>
    <w:tmpl w:val="B73AD158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33C8A"/>
    <w:multiLevelType w:val="hybridMultilevel"/>
    <w:tmpl w:val="882A3A04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53756D7C"/>
    <w:multiLevelType w:val="hybridMultilevel"/>
    <w:tmpl w:val="AA3EB69C"/>
    <w:lvl w:ilvl="0" w:tplc="BCE883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16231"/>
    <w:multiLevelType w:val="hybridMultilevel"/>
    <w:tmpl w:val="C27A39A4"/>
    <w:lvl w:ilvl="0" w:tplc="AC3631A4">
      <w:start w:val="9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9341A"/>
    <w:multiLevelType w:val="hybridMultilevel"/>
    <w:tmpl w:val="B358C3CE"/>
    <w:lvl w:ilvl="0" w:tplc="AC3631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B31F54"/>
    <w:multiLevelType w:val="hybridMultilevel"/>
    <w:tmpl w:val="44C83ECC"/>
    <w:lvl w:ilvl="0" w:tplc="FAE6053A">
      <w:start w:val="5"/>
      <w:numFmt w:val="decimal"/>
      <w:lvlText w:val="%1."/>
      <w:lvlJc w:val="left"/>
      <w:pPr>
        <w:ind w:left="141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D96A6DBA">
      <w:start w:val="11"/>
      <w:numFmt w:val="decimal"/>
      <w:lvlText w:val="%4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C345A0A"/>
    <w:multiLevelType w:val="hybridMultilevel"/>
    <w:tmpl w:val="7F86DDFA"/>
    <w:lvl w:ilvl="0" w:tplc="3B1296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90D1D"/>
    <w:multiLevelType w:val="multilevel"/>
    <w:tmpl w:val="84E846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053D6"/>
    <w:multiLevelType w:val="hybridMultilevel"/>
    <w:tmpl w:val="DA047E42"/>
    <w:lvl w:ilvl="0" w:tplc="3B1E5F56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18"/>
  </w:num>
  <w:num w:numId="12">
    <w:abstractNumId w:val="5"/>
  </w:num>
  <w:num w:numId="13">
    <w:abstractNumId w:val="9"/>
  </w:num>
  <w:num w:numId="14">
    <w:abstractNumId w:val="22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  <w:num w:numId="19">
    <w:abstractNumId w:val="11"/>
  </w:num>
  <w:num w:numId="20">
    <w:abstractNumId w:val="10"/>
  </w:num>
  <w:num w:numId="21">
    <w:abstractNumId w:val="8"/>
  </w:num>
  <w:num w:numId="22">
    <w:abstractNumId w:val="7"/>
  </w:num>
  <w:num w:numId="23">
    <w:abstractNumId w:val="23"/>
  </w:num>
  <w:num w:numId="24">
    <w:abstractNumId w:val="24"/>
  </w:num>
  <w:num w:numId="25">
    <w:abstractNumId w:val="19"/>
  </w:num>
  <w:num w:numId="26">
    <w:abstractNumId w:val="17"/>
  </w:num>
  <w:num w:numId="27">
    <w:abstractNumId w:val="25"/>
  </w:num>
  <w:num w:numId="28">
    <w:abstractNumId w:val="27"/>
  </w:num>
  <w:num w:numId="29">
    <w:abstractNumId w:val="20"/>
  </w:num>
  <w:num w:numId="30">
    <w:abstractNumId w:val="13"/>
  </w:num>
  <w:num w:numId="31">
    <w:abstractNumId w:val="21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F"/>
    <w:rsid w:val="000149F5"/>
    <w:rsid w:val="00050C62"/>
    <w:rsid w:val="000618CF"/>
    <w:rsid w:val="00063451"/>
    <w:rsid w:val="00066DC9"/>
    <w:rsid w:val="00084F1F"/>
    <w:rsid w:val="000979A4"/>
    <w:rsid w:val="000B2146"/>
    <w:rsid w:val="001C4FAB"/>
    <w:rsid w:val="001E10AC"/>
    <w:rsid w:val="001E7A33"/>
    <w:rsid w:val="0020626B"/>
    <w:rsid w:val="0025384C"/>
    <w:rsid w:val="00255F1E"/>
    <w:rsid w:val="002A3B01"/>
    <w:rsid w:val="002D52B0"/>
    <w:rsid w:val="002F0787"/>
    <w:rsid w:val="00304509"/>
    <w:rsid w:val="003125A6"/>
    <w:rsid w:val="00344C0C"/>
    <w:rsid w:val="003701E8"/>
    <w:rsid w:val="00372C49"/>
    <w:rsid w:val="00376E60"/>
    <w:rsid w:val="003804B4"/>
    <w:rsid w:val="003C7061"/>
    <w:rsid w:val="003D431A"/>
    <w:rsid w:val="003D68B3"/>
    <w:rsid w:val="004A4C68"/>
    <w:rsid w:val="004A7425"/>
    <w:rsid w:val="0050453F"/>
    <w:rsid w:val="00504C01"/>
    <w:rsid w:val="00556547"/>
    <w:rsid w:val="005C54DA"/>
    <w:rsid w:val="005D3605"/>
    <w:rsid w:val="006E78AA"/>
    <w:rsid w:val="006F4C85"/>
    <w:rsid w:val="00737EF5"/>
    <w:rsid w:val="00754E73"/>
    <w:rsid w:val="00782C01"/>
    <w:rsid w:val="00795C73"/>
    <w:rsid w:val="007A13E5"/>
    <w:rsid w:val="007B3896"/>
    <w:rsid w:val="00802752"/>
    <w:rsid w:val="008319C7"/>
    <w:rsid w:val="008851E6"/>
    <w:rsid w:val="00895C22"/>
    <w:rsid w:val="00902D55"/>
    <w:rsid w:val="009329CC"/>
    <w:rsid w:val="009713AD"/>
    <w:rsid w:val="00986BE6"/>
    <w:rsid w:val="009D554B"/>
    <w:rsid w:val="009E3FB1"/>
    <w:rsid w:val="00A1061A"/>
    <w:rsid w:val="00A457BA"/>
    <w:rsid w:val="00A71642"/>
    <w:rsid w:val="00A91D3C"/>
    <w:rsid w:val="00A97455"/>
    <w:rsid w:val="00A9792F"/>
    <w:rsid w:val="00AA182E"/>
    <w:rsid w:val="00AE65A3"/>
    <w:rsid w:val="00AF7536"/>
    <w:rsid w:val="00B50ED6"/>
    <w:rsid w:val="00B536A7"/>
    <w:rsid w:val="00B858C8"/>
    <w:rsid w:val="00BA4910"/>
    <w:rsid w:val="00BA6B67"/>
    <w:rsid w:val="00BB2191"/>
    <w:rsid w:val="00BE7FC6"/>
    <w:rsid w:val="00BF1D64"/>
    <w:rsid w:val="00C34DF0"/>
    <w:rsid w:val="00C5448C"/>
    <w:rsid w:val="00C94AC7"/>
    <w:rsid w:val="00CA483F"/>
    <w:rsid w:val="00CA5C89"/>
    <w:rsid w:val="00CE1611"/>
    <w:rsid w:val="00CF0F7D"/>
    <w:rsid w:val="00D41846"/>
    <w:rsid w:val="00D664A1"/>
    <w:rsid w:val="00D74530"/>
    <w:rsid w:val="00D82D4E"/>
    <w:rsid w:val="00DB329A"/>
    <w:rsid w:val="00DD1834"/>
    <w:rsid w:val="00DD6B5C"/>
    <w:rsid w:val="00E525E4"/>
    <w:rsid w:val="00F0390C"/>
    <w:rsid w:val="00F126FD"/>
    <w:rsid w:val="00F15860"/>
    <w:rsid w:val="00F2413C"/>
    <w:rsid w:val="00F40F9C"/>
    <w:rsid w:val="00F4389F"/>
    <w:rsid w:val="00F73ACE"/>
    <w:rsid w:val="00F77F78"/>
    <w:rsid w:val="00FB17B1"/>
    <w:rsid w:val="00FC43DD"/>
    <w:rsid w:val="00FE3950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F0C2"/>
  <w15:chartTrackingRefBased/>
  <w15:docId w15:val="{393AA14B-FC4B-4492-AAE1-A69F2A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3F"/>
    <w:pPr>
      <w:ind w:left="720"/>
      <w:contextualSpacing/>
    </w:pPr>
  </w:style>
  <w:style w:type="paragraph" w:customStyle="1" w:styleId="paragraph">
    <w:name w:val="paragraph"/>
    <w:basedOn w:val="Normal"/>
    <w:rsid w:val="00A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1061A"/>
  </w:style>
  <w:style w:type="character" w:customStyle="1" w:styleId="eop">
    <w:name w:val="eop"/>
    <w:basedOn w:val="DefaultParagraphFont"/>
    <w:rsid w:val="00A1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5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2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9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5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69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2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4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57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4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3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9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6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8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4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3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966F-BD77-46AF-BB1D-2A1D8C22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4</cp:revision>
  <dcterms:created xsi:type="dcterms:W3CDTF">2020-01-18T19:24:00Z</dcterms:created>
  <dcterms:modified xsi:type="dcterms:W3CDTF">2020-01-18T21:05:00Z</dcterms:modified>
</cp:coreProperties>
</file>